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7607" w14:textId="77777777" w:rsidR="00F1039E" w:rsidRDefault="00D90777">
      <w:pPr>
        <w:rPr>
          <w:b/>
          <w:sz w:val="28"/>
          <w:szCs w:val="28"/>
        </w:rPr>
      </w:pPr>
      <w:r w:rsidRPr="00CF0494">
        <w:rPr>
          <w:b/>
          <w:sz w:val="28"/>
          <w:szCs w:val="28"/>
        </w:rPr>
        <w:t>Poster för kassaflödesanalys</w:t>
      </w:r>
    </w:p>
    <w:p w14:paraId="6B81CC45" w14:textId="77777777" w:rsidR="00152013" w:rsidRDefault="00152013">
      <w:pPr>
        <w:rPr>
          <w:b/>
          <w:sz w:val="28"/>
          <w:szCs w:val="28"/>
        </w:rPr>
      </w:pPr>
    </w:p>
    <w:p w14:paraId="672F2BEA" w14:textId="0909E29B" w:rsidR="00FD7E5E" w:rsidRDefault="00FD7E5E" w:rsidP="00FD7E5E">
      <w:pPr>
        <w:pStyle w:val="Liststycke"/>
        <w:numPr>
          <w:ilvl w:val="0"/>
          <w:numId w:val="2"/>
        </w:numPr>
      </w:pPr>
      <w:r w:rsidRPr="00FD7E5E">
        <w:rPr>
          <w:b/>
        </w:rPr>
        <w:t>Rörelseresultat</w:t>
      </w:r>
      <w:r>
        <w:t xml:space="preserve"> - Givet i uppgiften.</w:t>
      </w:r>
    </w:p>
    <w:p w14:paraId="17D17B89" w14:textId="4D831D3E" w:rsidR="00152013" w:rsidRDefault="00871A32" w:rsidP="00152013">
      <w:pPr>
        <w:pStyle w:val="Liststycke"/>
        <w:numPr>
          <w:ilvl w:val="0"/>
          <w:numId w:val="2"/>
        </w:numPr>
      </w:pPr>
      <w:r w:rsidRPr="00FD7E5E">
        <w:rPr>
          <w:b/>
        </w:rPr>
        <w:t>Justering för resultatposter för IS</w:t>
      </w:r>
      <w:r>
        <w:t xml:space="preserve"> – Avskrivning/Nedskrivning för alla anläggningstillgångar och vinst vid försäljning av M/I</w:t>
      </w:r>
      <w:r w:rsidR="00F944E5">
        <w:t>.</w:t>
      </w:r>
    </w:p>
    <w:p w14:paraId="2F181A91" w14:textId="6E320DD0" w:rsidR="00871A32" w:rsidRDefault="00871A32" w:rsidP="00152013">
      <w:pPr>
        <w:pStyle w:val="Liststycke"/>
        <w:numPr>
          <w:ilvl w:val="0"/>
          <w:numId w:val="2"/>
        </w:numPr>
      </w:pPr>
      <w:r w:rsidRPr="007C08B9">
        <w:rPr>
          <w:b/>
        </w:rPr>
        <w:t>Övriga påverkande poster</w:t>
      </w:r>
      <w:r>
        <w:t xml:space="preserve"> – Realisationsvinster och realisationsförluster</w:t>
      </w:r>
    </w:p>
    <w:p w14:paraId="4FD91839" w14:textId="77777777" w:rsidR="00A56274" w:rsidRDefault="00FB0FEA" w:rsidP="00FB0FEA">
      <w:pPr>
        <w:pStyle w:val="Liststycke"/>
        <w:numPr>
          <w:ilvl w:val="0"/>
          <w:numId w:val="2"/>
        </w:numPr>
      </w:pPr>
      <w:proofErr w:type="gramStart"/>
      <w:r w:rsidRPr="007C08B9">
        <w:rPr>
          <w:b/>
        </w:rPr>
        <w:t>Erlagd</w:t>
      </w:r>
      <w:proofErr w:type="gramEnd"/>
      <w:r w:rsidRPr="007C08B9">
        <w:rPr>
          <w:b/>
        </w:rPr>
        <w:t xml:space="preserve"> ränta</w:t>
      </w:r>
      <w:r>
        <w:t xml:space="preserve"> – Räntekostnader, Upplupna räntekostnader, valutavinst på betald </w:t>
      </w:r>
      <w:r w:rsidR="00A56274">
        <w:t xml:space="preserve">ränta </w:t>
      </w:r>
    </w:p>
    <w:p w14:paraId="4E229D1E" w14:textId="56831D12" w:rsidR="00D90777" w:rsidRDefault="00F944E5" w:rsidP="00FB0FEA">
      <w:pPr>
        <w:pStyle w:val="Liststycke"/>
        <w:numPr>
          <w:ilvl w:val="0"/>
          <w:numId w:val="2"/>
        </w:numPr>
      </w:pPr>
      <w:r>
        <w:rPr>
          <w:b/>
        </w:rPr>
        <w:t xml:space="preserve">Erhållna räntor </w:t>
      </w:r>
      <w:r>
        <w:t>– Ränteintäkter och upplupna ränteintäkter</w:t>
      </w:r>
    </w:p>
    <w:p w14:paraId="66188148" w14:textId="39A02296" w:rsidR="00152013" w:rsidRDefault="00152013" w:rsidP="00152013">
      <w:pPr>
        <w:pStyle w:val="Liststycke"/>
        <w:numPr>
          <w:ilvl w:val="0"/>
          <w:numId w:val="2"/>
        </w:numPr>
      </w:pPr>
      <w:r w:rsidRPr="007C08B9">
        <w:rPr>
          <w:b/>
        </w:rPr>
        <w:t>Betald inkomstskatt</w:t>
      </w:r>
      <w:r>
        <w:t xml:space="preserve"> – Årets skatt och skatteskuld</w:t>
      </w:r>
    </w:p>
    <w:p w14:paraId="111A591D" w14:textId="624725F3" w:rsidR="00D90777" w:rsidRDefault="00D90777" w:rsidP="00D90777">
      <w:pPr>
        <w:pStyle w:val="Liststycke"/>
        <w:numPr>
          <w:ilvl w:val="0"/>
          <w:numId w:val="1"/>
        </w:numPr>
      </w:pPr>
      <w:r w:rsidRPr="00FE1B3A">
        <w:rPr>
          <w:b/>
        </w:rPr>
        <w:t>Ökning/minskning varulager</w:t>
      </w:r>
      <w:r>
        <w:t xml:space="preserve"> – Förändring i varulager oc</w:t>
      </w:r>
      <w:r w:rsidR="007C08B9">
        <w:t>h för skott till leverantörer</w:t>
      </w:r>
    </w:p>
    <w:p w14:paraId="1D19263A" w14:textId="1A83F7F1" w:rsidR="00FD7E5E" w:rsidRDefault="00FD7E5E" w:rsidP="00D90777">
      <w:pPr>
        <w:pStyle w:val="Liststycke"/>
        <w:numPr>
          <w:ilvl w:val="0"/>
          <w:numId w:val="1"/>
        </w:numPr>
      </w:pPr>
      <w:r w:rsidRPr="00FD7E5E">
        <w:rPr>
          <w:b/>
        </w:rPr>
        <w:t>Kassaflöde före förändring av rörelsekapital</w:t>
      </w:r>
      <w:r>
        <w:t xml:space="preserve"> – Summan av ovanstående</w:t>
      </w:r>
    </w:p>
    <w:p w14:paraId="5B46FD25" w14:textId="41DC1267" w:rsidR="00FD7E5E" w:rsidRDefault="00FD7E5E" w:rsidP="00D90777">
      <w:pPr>
        <w:pStyle w:val="Liststycke"/>
        <w:numPr>
          <w:ilvl w:val="0"/>
          <w:numId w:val="1"/>
        </w:numPr>
      </w:pPr>
      <w:r>
        <w:rPr>
          <w:b/>
        </w:rPr>
        <w:t>Förändring av rörelsefordringar</w:t>
      </w:r>
      <w:r w:rsidRPr="00FD7E5E">
        <w:t>:</w:t>
      </w:r>
    </w:p>
    <w:p w14:paraId="32BAC060" w14:textId="3D78A51B" w:rsidR="00FD7E5E" w:rsidRDefault="00FD7E5E" w:rsidP="00FD7E5E">
      <w:pPr>
        <w:pStyle w:val="Liststycke"/>
        <w:numPr>
          <w:ilvl w:val="0"/>
          <w:numId w:val="3"/>
        </w:numPr>
      </w:pPr>
      <w:r>
        <w:t>Ökning/Minskning av varulager – Förändring av varulager och förskottsbetalning till leverantörer</w:t>
      </w:r>
    </w:p>
    <w:p w14:paraId="6374765E" w14:textId="77777777" w:rsidR="0051755E" w:rsidRDefault="006263BF" w:rsidP="0051755E">
      <w:pPr>
        <w:pStyle w:val="Liststycke"/>
        <w:numPr>
          <w:ilvl w:val="0"/>
          <w:numId w:val="3"/>
        </w:numPr>
      </w:pPr>
      <w:r>
        <w:t>Ökning/minskning av kundfordringar – Förändring i kundfordringar</w:t>
      </w:r>
    </w:p>
    <w:p w14:paraId="3AD97744" w14:textId="52592DDF" w:rsidR="00D90777" w:rsidRDefault="0051755E" w:rsidP="0051755E">
      <w:pPr>
        <w:pStyle w:val="Liststycke"/>
        <w:numPr>
          <w:ilvl w:val="0"/>
          <w:numId w:val="3"/>
        </w:numPr>
      </w:pPr>
      <w:r w:rsidRPr="0051755E">
        <w:t>Ökning/minskning av ö</w:t>
      </w:r>
      <w:r w:rsidR="00D90777" w:rsidRPr="0051755E">
        <w:t>vriga rörelsefordringar och liknande poster</w:t>
      </w:r>
      <w:r w:rsidR="00D90777">
        <w:t xml:space="preserve"> – Förändring i övriga interimsfordringar</w:t>
      </w:r>
      <w:r w:rsidR="008427C0">
        <w:t>/</w:t>
      </w:r>
      <w:r w:rsidR="008427C0" w:rsidRPr="00547D59">
        <w:rPr>
          <w:color w:val="1F497D" w:themeColor="text2"/>
        </w:rPr>
        <w:t>övriga kortfristiga fordringar</w:t>
      </w:r>
    </w:p>
    <w:p w14:paraId="53B4D070" w14:textId="1900E789" w:rsidR="0051755E" w:rsidRPr="005C260B" w:rsidRDefault="0051755E" w:rsidP="00D90777">
      <w:pPr>
        <w:pStyle w:val="Liststycke"/>
        <w:numPr>
          <w:ilvl w:val="0"/>
          <w:numId w:val="1"/>
        </w:numPr>
        <w:rPr>
          <w:b/>
        </w:rPr>
      </w:pPr>
      <w:r w:rsidRPr="005C260B">
        <w:rPr>
          <w:b/>
        </w:rPr>
        <w:t>Förändring av rörelseskulder</w:t>
      </w:r>
      <w:bookmarkStart w:id="0" w:name="_GoBack"/>
      <w:bookmarkEnd w:id="0"/>
    </w:p>
    <w:p w14:paraId="63D90059" w14:textId="77777777" w:rsidR="0051755E" w:rsidRDefault="0051755E" w:rsidP="0051755E">
      <w:pPr>
        <w:pStyle w:val="Liststycke"/>
        <w:numPr>
          <w:ilvl w:val="0"/>
          <w:numId w:val="3"/>
        </w:numPr>
      </w:pPr>
      <w:r>
        <w:t>Ökning/minskning av leverantörsskulder – Förändring av leverantörsskulder</w:t>
      </w:r>
    </w:p>
    <w:p w14:paraId="7FA2FC24" w14:textId="77777777" w:rsidR="005C260B" w:rsidRDefault="0051755E" w:rsidP="005C260B">
      <w:pPr>
        <w:pStyle w:val="Liststycke"/>
        <w:numPr>
          <w:ilvl w:val="0"/>
          <w:numId w:val="3"/>
        </w:numPr>
      </w:pPr>
      <w:r>
        <w:t xml:space="preserve">Ökning/minskning av </w:t>
      </w:r>
      <w:r w:rsidRPr="0051755E">
        <w:t>k</w:t>
      </w:r>
      <w:r w:rsidR="00D90777" w:rsidRPr="0051755E">
        <w:t>ortfristiga rörelseskulder (</w:t>
      </w:r>
      <w:proofErr w:type="spellStart"/>
      <w:r w:rsidR="00D90777" w:rsidRPr="0051755E">
        <w:t>Srök</w:t>
      </w:r>
      <w:proofErr w:type="spellEnd"/>
      <w:r w:rsidR="00D90777" w:rsidRPr="0051755E">
        <w:t>)</w:t>
      </w:r>
      <w:r w:rsidR="00D90777">
        <w:t xml:space="preserve"> – Momsredovisning, personalskatt, arbetsgivaravgifter, upplupen semesterlön, upplupna sociala avgifter på semesterlön och övriga interimsskulder</w:t>
      </w:r>
    </w:p>
    <w:p w14:paraId="670EC8C1" w14:textId="40748D2F" w:rsidR="00CF0494" w:rsidRDefault="0051755E" w:rsidP="005C260B">
      <w:pPr>
        <w:pStyle w:val="Liststycke"/>
        <w:numPr>
          <w:ilvl w:val="0"/>
          <w:numId w:val="3"/>
        </w:numPr>
      </w:pPr>
      <w:r w:rsidRPr="0051755E">
        <w:t>Ökning/minskning av l</w:t>
      </w:r>
      <w:r w:rsidR="00CF0494" w:rsidRPr="0051755E">
        <w:t>ångfristi</w:t>
      </w:r>
      <w:r w:rsidR="00D90777" w:rsidRPr="0051755E">
        <w:t xml:space="preserve">ga rörelseskulder </w:t>
      </w:r>
      <w:r w:rsidR="00D90777">
        <w:t>– Checkräkning och garantiskuld</w:t>
      </w:r>
      <w:r w:rsidR="002806F8" w:rsidRPr="00547D59">
        <w:rPr>
          <w:color w:val="1F497D" w:themeColor="text2"/>
        </w:rPr>
        <w:t>.</w:t>
      </w:r>
    </w:p>
    <w:p w14:paraId="3D3884E1" w14:textId="71254D36" w:rsidR="00CF0494" w:rsidRDefault="005C260B" w:rsidP="005C260B">
      <w:pPr>
        <w:pStyle w:val="Liststycke"/>
        <w:numPr>
          <w:ilvl w:val="0"/>
          <w:numId w:val="4"/>
        </w:numPr>
      </w:pPr>
      <w:r w:rsidRPr="005C260B">
        <w:rPr>
          <w:b/>
        </w:rPr>
        <w:t xml:space="preserve">Kassaflöde för löpande verksamheten </w:t>
      </w:r>
      <w:r>
        <w:t>– Summan av ovanstående resultat.</w:t>
      </w:r>
    </w:p>
    <w:p w14:paraId="3F0FF519" w14:textId="2F2FB363" w:rsidR="005C260B" w:rsidRDefault="00397AC7" w:rsidP="005C260B">
      <w:pPr>
        <w:pStyle w:val="Liststycke"/>
        <w:numPr>
          <w:ilvl w:val="0"/>
          <w:numId w:val="4"/>
        </w:numPr>
      </w:pPr>
      <w:r>
        <w:rPr>
          <w:b/>
        </w:rPr>
        <w:t xml:space="preserve">Försäljning av M/I </w:t>
      </w:r>
      <w:r>
        <w:t>– Angivet i uppgiften</w:t>
      </w:r>
    </w:p>
    <w:p w14:paraId="0B113BCC" w14:textId="7320948A" w:rsidR="00397AC7" w:rsidRDefault="00397AC7" w:rsidP="005C260B">
      <w:pPr>
        <w:pStyle w:val="Liststycke"/>
        <w:numPr>
          <w:ilvl w:val="0"/>
          <w:numId w:val="4"/>
        </w:numPr>
      </w:pPr>
      <w:r>
        <w:rPr>
          <w:b/>
        </w:rPr>
        <w:t xml:space="preserve">Förvärv av M/I </w:t>
      </w:r>
      <w:r>
        <w:t>– Avskrivningar, nedskrivningar, vinst vid försäljning av M/I, anläggningstillgångar</w:t>
      </w:r>
    </w:p>
    <w:p w14:paraId="320DEF49" w14:textId="66D7CA4F" w:rsidR="00397AC7" w:rsidRPr="00397AC7" w:rsidRDefault="00397AC7" w:rsidP="005C260B">
      <w:pPr>
        <w:pStyle w:val="Liststycke"/>
        <w:numPr>
          <w:ilvl w:val="0"/>
          <w:numId w:val="4"/>
        </w:numPr>
      </w:pPr>
      <w:r>
        <w:rPr>
          <w:b/>
        </w:rPr>
        <w:t xml:space="preserve">Försäljning av aktier - </w:t>
      </w:r>
    </w:p>
    <w:p w14:paraId="32D7886C" w14:textId="374F08C6" w:rsidR="00397AC7" w:rsidRPr="00397AC7" w:rsidRDefault="00397AC7" w:rsidP="005C260B">
      <w:pPr>
        <w:pStyle w:val="Liststycke"/>
        <w:numPr>
          <w:ilvl w:val="0"/>
          <w:numId w:val="4"/>
        </w:numPr>
      </w:pPr>
      <w:r>
        <w:rPr>
          <w:b/>
        </w:rPr>
        <w:t xml:space="preserve">Förvärv av aktier – </w:t>
      </w:r>
    </w:p>
    <w:p w14:paraId="7F792E42" w14:textId="07CB0726" w:rsidR="00397AC7" w:rsidRPr="00397AC7" w:rsidRDefault="00397AC7" w:rsidP="005C260B">
      <w:pPr>
        <w:pStyle w:val="Liststycke"/>
        <w:numPr>
          <w:ilvl w:val="0"/>
          <w:numId w:val="4"/>
        </w:numPr>
      </w:pPr>
      <w:r>
        <w:rPr>
          <w:b/>
        </w:rPr>
        <w:t xml:space="preserve">Nyemission </w:t>
      </w:r>
      <w:r w:rsidR="0062147C">
        <w:rPr>
          <w:b/>
        </w:rPr>
        <w:t>–</w:t>
      </w:r>
      <w:r>
        <w:rPr>
          <w:b/>
        </w:rPr>
        <w:t xml:space="preserve"> </w:t>
      </w:r>
      <w:r w:rsidR="0062147C" w:rsidRPr="0062147C">
        <w:t xml:space="preserve">Aktiekapital, överkursfond, </w:t>
      </w:r>
      <w:r w:rsidR="00D13519">
        <w:t xml:space="preserve">föregående </w:t>
      </w:r>
      <w:r w:rsidR="004C7FCC">
        <w:t>års</w:t>
      </w:r>
      <w:r w:rsidR="0062147C" w:rsidRPr="0062147C">
        <w:t xml:space="preserve"> resultat, </w:t>
      </w:r>
      <w:r w:rsidR="00D13519">
        <w:t>(</w:t>
      </w:r>
      <w:r w:rsidR="0062147C" w:rsidRPr="0062147C">
        <w:t>övrig</w:t>
      </w:r>
      <w:r w:rsidR="004C7FCC">
        <w:t>)</w:t>
      </w:r>
      <w:r w:rsidR="0062147C" w:rsidRPr="0062147C">
        <w:t xml:space="preserve"> balanserad vinst och utdelning.</w:t>
      </w:r>
    </w:p>
    <w:p w14:paraId="7B6890BD" w14:textId="184B73C8" w:rsidR="00397AC7" w:rsidRPr="00397AC7" w:rsidRDefault="00397AC7" w:rsidP="005C260B">
      <w:pPr>
        <w:pStyle w:val="Liststycke"/>
        <w:numPr>
          <w:ilvl w:val="0"/>
          <w:numId w:val="4"/>
        </w:numPr>
      </w:pPr>
      <w:r>
        <w:rPr>
          <w:b/>
        </w:rPr>
        <w:t>Amortering/Upptagna lån</w:t>
      </w:r>
      <w:r w:rsidR="00EE536B">
        <w:rPr>
          <w:b/>
        </w:rPr>
        <w:t xml:space="preserve"> (utländska)</w:t>
      </w:r>
      <w:r>
        <w:rPr>
          <w:b/>
        </w:rPr>
        <w:t xml:space="preserve"> </w:t>
      </w:r>
      <w:r w:rsidR="00EE536B">
        <w:rPr>
          <w:b/>
        </w:rPr>
        <w:t>–</w:t>
      </w:r>
      <w:r>
        <w:rPr>
          <w:b/>
        </w:rPr>
        <w:t xml:space="preserve"> </w:t>
      </w:r>
      <w:r w:rsidR="00EE536B">
        <w:t>Utländska lån, valutakursförluster på utländskt lån och kortfristig del på utländskt lån.</w:t>
      </w:r>
      <w:r w:rsidR="00FE1065">
        <w:t xml:space="preserve"> </w:t>
      </w:r>
      <w:r w:rsidR="00FE1065" w:rsidRPr="00FE1065">
        <w:rPr>
          <w:b/>
        </w:rPr>
        <w:t>Alt.</w:t>
      </w:r>
      <w:r w:rsidR="00FE1065">
        <w:t xml:space="preserve"> Långfristiga lån och valutakursförlist på långfristigt lån.</w:t>
      </w:r>
    </w:p>
    <w:p w14:paraId="6E105351" w14:textId="12DDF36E" w:rsidR="00397AC7" w:rsidRPr="00CF0494" w:rsidRDefault="00397AC7" w:rsidP="005C260B">
      <w:pPr>
        <w:pStyle w:val="Liststycke"/>
        <w:numPr>
          <w:ilvl w:val="0"/>
          <w:numId w:val="4"/>
        </w:numPr>
      </w:pPr>
      <w:r>
        <w:rPr>
          <w:b/>
        </w:rPr>
        <w:t xml:space="preserve">Utdelning </w:t>
      </w:r>
      <w:r w:rsidR="0062147C" w:rsidRPr="0062147C">
        <w:t>–</w:t>
      </w:r>
      <w:r w:rsidRPr="0062147C">
        <w:t xml:space="preserve"> </w:t>
      </w:r>
      <w:r w:rsidR="0062147C" w:rsidRPr="0062147C">
        <w:t>Angivet i uppgiften</w:t>
      </w:r>
      <w:r w:rsidR="004C7FCC">
        <w:t>.</w:t>
      </w:r>
    </w:p>
    <w:p w14:paraId="3C4E93BD" w14:textId="77777777" w:rsidR="00CF0494" w:rsidRPr="00CF0494" w:rsidRDefault="00CF0494" w:rsidP="00CF0494"/>
    <w:p w14:paraId="2D8697FF" w14:textId="77777777" w:rsidR="00CF0494" w:rsidRPr="00CF0494" w:rsidRDefault="00CF0494" w:rsidP="00CF0494"/>
    <w:p w14:paraId="1F81DF6A" w14:textId="77777777" w:rsidR="00CF0494" w:rsidRDefault="00CF0494" w:rsidP="00CF0494"/>
    <w:p w14:paraId="5464ADD0" w14:textId="77777777" w:rsidR="00D90777" w:rsidRPr="00CF0494" w:rsidRDefault="00CF0494" w:rsidP="00CF0494">
      <w:pPr>
        <w:tabs>
          <w:tab w:val="left" w:pos="5552"/>
        </w:tabs>
      </w:pPr>
      <w:r>
        <w:tab/>
      </w:r>
    </w:p>
    <w:sectPr w:rsidR="00D90777" w:rsidRPr="00CF0494" w:rsidSect="00F103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906"/>
    <w:multiLevelType w:val="hybridMultilevel"/>
    <w:tmpl w:val="56F0AA2E"/>
    <w:lvl w:ilvl="0" w:tplc="B5B212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07BE"/>
    <w:multiLevelType w:val="hybridMultilevel"/>
    <w:tmpl w:val="8E6E9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635F6"/>
    <w:multiLevelType w:val="hybridMultilevel"/>
    <w:tmpl w:val="B98E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000B0"/>
    <w:multiLevelType w:val="hybridMultilevel"/>
    <w:tmpl w:val="18B8A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77"/>
    <w:rsid w:val="00152013"/>
    <w:rsid w:val="002806F8"/>
    <w:rsid w:val="00397AC7"/>
    <w:rsid w:val="004C7FCC"/>
    <w:rsid w:val="0051755E"/>
    <w:rsid w:val="00547D59"/>
    <w:rsid w:val="005C260B"/>
    <w:rsid w:val="0062147C"/>
    <w:rsid w:val="006263BF"/>
    <w:rsid w:val="007C08B9"/>
    <w:rsid w:val="008427C0"/>
    <w:rsid w:val="00871A32"/>
    <w:rsid w:val="00A56274"/>
    <w:rsid w:val="00CF0494"/>
    <w:rsid w:val="00D13519"/>
    <w:rsid w:val="00D90777"/>
    <w:rsid w:val="00EE536B"/>
    <w:rsid w:val="00F1039E"/>
    <w:rsid w:val="00F944E5"/>
    <w:rsid w:val="00FB0FEA"/>
    <w:rsid w:val="00FD7E5E"/>
    <w:rsid w:val="00FE1065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3DB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0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305</Words>
  <Characters>1620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Le</dc:creator>
  <cp:keywords/>
  <dc:description/>
  <cp:lastModifiedBy>Chien Le</cp:lastModifiedBy>
  <cp:revision>5</cp:revision>
  <dcterms:created xsi:type="dcterms:W3CDTF">2015-03-15T17:24:00Z</dcterms:created>
  <dcterms:modified xsi:type="dcterms:W3CDTF">2015-03-18T14:57:00Z</dcterms:modified>
</cp:coreProperties>
</file>